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05" w:rsidRPr="00945132" w:rsidRDefault="006B7205" w:rsidP="0044465C">
      <w:pPr>
        <w:bidi w:val="0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Course </w:t>
      </w:r>
      <w:r w:rsidR="00C87161" w:rsidRPr="00945132">
        <w:rPr>
          <w:b/>
          <w:bCs/>
          <w:sz w:val="28"/>
          <w:szCs w:val="28"/>
        </w:rPr>
        <w:t>Content:</w:t>
      </w:r>
    </w:p>
    <w:p w:rsidR="006B7205" w:rsidRPr="00945132" w:rsidRDefault="0004406D" w:rsidP="00044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80" w:line="240" w:lineRule="atLeast"/>
        <w:ind w:left="851"/>
        <w:jc w:val="right"/>
        <w:rPr>
          <w:sz w:val="28"/>
          <w:szCs w:val="28"/>
        </w:rPr>
      </w:pPr>
      <w:r w:rsidRPr="00945132">
        <w:rPr>
          <w:b/>
          <w:bCs/>
          <w:sz w:val="28"/>
          <w:szCs w:val="28"/>
          <w:lang w:val="fr-FR"/>
        </w:rPr>
        <w:t>6-</w:t>
      </w:r>
      <w:r w:rsidR="00962D8E" w:rsidRPr="00945132">
        <w:rPr>
          <w:b/>
          <w:bCs/>
          <w:sz w:val="28"/>
          <w:szCs w:val="28"/>
          <w:lang w:val="fr-FR"/>
        </w:rPr>
        <w:t>Statistics:</w:t>
      </w:r>
      <w:r w:rsidR="00922B8D" w:rsidRPr="00945132">
        <w:rPr>
          <w:b/>
          <w:bCs/>
          <w:sz w:val="28"/>
          <w:szCs w:val="28"/>
          <w:lang w:val="fr-FR"/>
        </w:rPr>
        <w:t>(</w:t>
      </w:r>
      <w:r w:rsidR="006B7205" w:rsidRPr="00945132">
        <w:rPr>
          <w:b/>
          <w:bCs/>
          <w:sz w:val="28"/>
          <w:szCs w:val="28"/>
          <w:lang w:val="fr-FR"/>
        </w:rPr>
        <w:t>60 hrs</w:t>
      </w:r>
      <w:r w:rsidR="00922B8D" w:rsidRPr="00945132">
        <w:rPr>
          <w:b/>
          <w:bCs/>
          <w:sz w:val="28"/>
          <w:szCs w:val="28"/>
          <w:lang w:val="fr-FR"/>
        </w:rPr>
        <w:t>)</w:t>
      </w:r>
    </w:p>
    <w:p w:rsidR="00C34301" w:rsidRPr="00945132" w:rsidRDefault="00C34301" w:rsidP="00C34301">
      <w:pPr>
        <w:spacing w:before="180" w:line="240" w:lineRule="atLeast"/>
        <w:ind w:left="720" w:right="270"/>
        <w:jc w:val="right"/>
        <w:rPr>
          <w:b/>
          <w:bCs/>
          <w:sz w:val="28"/>
          <w:szCs w:val="28"/>
          <w:rtl/>
        </w:rPr>
      </w:pPr>
      <w:r w:rsidRPr="00945132">
        <w:rPr>
          <w:b/>
          <w:bCs/>
          <w:sz w:val="28"/>
          <w:szCs w:val="28"/>
        </w:rPr>
        <w:t>Chapter 1</w:t>
      </w:r>
    </w:p>
    <w:p w:rsidR="00C34301" w:rsidRPr="00945132" w:rsidRDefault="00C34301" w:rsidP="00F82E7A">
      <w:pPr>
        <w:bidi w:val="0"/>
        <w:spacing w:before="180" w:line="240" w:lineRule="atLeast"/>
        <w:ind w:left="720" w:right="1025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>R</w:t>
      </w:r>
      <w:r w:rsidR="00F82E7A">
        <w:rPr>
          <w:b/>
          <w:bCs/>
          <w:sz w:val="28"/>
          <w:szCs w:val="28"/>
        </w:rPr>
        <w:t>o</w:t>
      </w:r>
      <w:r w:rsidRPr="00945132">
        <w:rPr>
          <w:b/>
          <w:bCs/>
          <w:sz w:val="28"/>
          <w:szCs w:val="28"/>
        </w:rPr>
        <w:t xml:space="preserve">le of Statistics in Health care and food establishments </w:t>
      </w:r>
    </w:p>
    <w:p w:rsidR="00C34301" w:rsidRPr="00945132" w:rsidRDefault="00C34301" w:rsidP="009C30A2">
      <w:pPr>
        <w:numPr>
          <w:ilvl w:val="1"/>
          <w:numId w:val="4"/>
        </w:numPr>
        <w:bidi w:val="0"/>
        <w:spacing w:before="180" w:after="120" w:line="240" w:lineRule="atLeast"/>
        <w:ind w:right="1440"/>
        <w:jc w:val="both"/>
        <w:rPr>
          <w:sz w:val="28"/>
          <w:szCs w:val="28"/>
        </w:rPr>
      </w:pPr>
      <w:r w:rsidRPr="00945132">
        <w:rPr>
          <w:sz w:val="28"/>
          <w:szCs w:val="28"/>
        </w:rPr>
        <w:t>Definition of statistics</w:t>
      </w:r>
    </w:p>
    <w:p w:rsidR="00C34301" w:rsidRPr="00945132" w:rsidRDefault="00C34301" w:rsidP="00845929">
      <w:pPr>
        <w:numPr>
          <w:ilvl w:val="1"/>
          <w:numId w:val="4"/>
        </w:numPr>
        <w:bidi w:val="0"/>
        <w:spacing w:before="180" w:after="120" w:line="240" w:lineRule="atLeast"/>
        <w:ind w:right="1440"/>
        <w:jc w:val="both"/>
        <w:rPr>
          <w:sz w:val="28"/>
          <w:szCs w:val="28"/>
        </w:rPr>
      </w:pPr>
      <w:r w:rsidRPr="00945132">
        <w:rPr>
          <w:sz w:val="28"/>
          <w:szCs w:val="28"/>
        </w:rPr>
        <w:t xml:space="preserve"> Principals of using statistical methods (descriptive and analytical)</w:t>
      </w:r>
    </w:p>
    <w:p w:rsidR="00C34301" w:rsidRPr="00945132" w:rsidRDefault="00C34301" w:rsidP="009C30A2">
      <w:pPr>
        <w:numPr>
          <w:ilvl w:val="1"/>
          <w:numId w:val="4"/>
        </w:numPr>
        <w:bidi w:val="0"/>
        <w:spacing w:before="180" w:after="120" w:line="240" w:lineRule="atLeast"/>
        <w:ind w:right="1440"/>
        <w:jc w:val="both"/>
        <w:rPr>
          <w:sz w:val="28"/>
          <w:szCs w:val="28"/>
        </w:rPr>
      </w:pPr>
      <w:r w:rsidRPr="00945132">
        <w:rPr>
          <w:sz w:val="28"/>
          <w:szCs w:val="28"/>
        </w:rPr>
        <w:t>U</w:t>
      </w:r>
      <w:r w:rsidR="009C30A2" w:rsidRPr="00945132">
        <w:rPr>
          <w:sz w:val="28"/>
          <w:szCs w:val="28"/>
        </w:rPr>
        <w:t xml:space="preserve">se of statistical concept in the presentation and analysis of data </w:t>
      </w:r>
    </w:p>
    <w:p w:rsidR="00C34301" w:rsidRPr="00945132" w:rsidRDefault="00F82E7A" w:rsidP="00C34301">
      <w:pPr>
        <w:spacing w:before="180" w:line="240" w:lineRule="atLeast"/>
        <w:ind w:left="1080" w:right="1025"/>
        <w:jc w:val="right"/>
        <w:rPr>
          <w:b/>
          <w:bCs/>
          <w:sz w:val="28"/>
          <w:szCs w:val="28"/>
          <w:rtl/>
          <w:lang w:val="fr-FR"/>
        </w:rPr>
      </w:pPr>
      <w:r>
        <w:rPr>
          <w:b/>
          <w:bCs/>
          <w:sz w:val="28"/>
          <w:szCs w:val="28"/>
        </w:rPr>
        <w:t>Chapter</w:t>
      </w:r>
    </w:p>
    <w:p w:rsidR="00C34301" w:rsidRPr="00945132" w:rsidRDefault="00C34301" w:rsidP="00C34301">
      <w:pPr>
        <w:spacing w:before="180" w:line="240" w:lineRule="atLeast"/>
        <w:ind w:left="1080" w:right="1025"/>
        <w:jc w:val="right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Data collection and </w:t>
      </w:r>
      <w:r w:rsidR="00D874E6" w:rsidRPr="00945132">
        <w:rPr>
          <w:b/>
          <w:bCs/>
          <w:sz w:val="28"/>
          <w:szCs w:val="28"/>
        </w:rPr>
        <w:t>organization</w:t>
      </w:r>
      <w:r w:rsidRPr="00945132">
        <w:rPr>
          <w:b/>
          <w:bCs/>
          <w:sz w:val="28"/>
          <w:szCs w:val="28"/>
        </w:rPr>
        <w:t xml:space="preserve"> of information </w:t>
      </w:r>
    </w:p>
    <w:p w:rsidR="00C34301" w:rsidRPr="00945132" w:rsidRDefault="00C34301" w:rsidP="00C34301">
      <w:pPr>
        <w:spacing w:before="180" w:line="240" w:lineRule="atLeast"/>
        <w:ind w:left="1080" w:right="1025"/>
        <w:jc w:val="right"/>
        <w:rPr>
          <w:sz w:val="28"/>
          <w:szCs w:val="28"/>
        </w:rPr>
      </w:pPr>
      <w:r w:rsidRPr="00945132">
        <w:rPr>
          <w:sz w:val="28"/>
          <w:szCs w:val="28"/>
        </w:rPr>
        <w:t xml:space="preserve">2.1 Systemic and ad hoc collection </w:t>
      </w:r>
    </w:p>
    <w:p w:rsidR="00C34301" w:rsidRPr="00945132" w:rsidRDefault="00C34301" w:rsidP="00C34301">
      <w:pPr>
        <w:spacing w:before="180" w:line="240" w:lineRule="atLeast"/>
        <w:ind w:left="1080" w:right="1025"/>
        <w:jc w:val="right"/>
        <w:rPr>
          <w:sz w:val="28"/>
          <w:szCs w:val="28"/>
        </w:rPr>
      </w:pPr>
      <w:r w:rsidRPr="00945132">
        <w:rPr>
          <w:sz w:val="28"/>
          <w:szCs w:val="28"/>
        </w:rPr>
        <w:t xml:space="preserve">2.2 Data collection techniques </w:t>
      </w:r>
    </w:p>
    <w:p w:rsidR="00C34301" w:rsidRPr="00945132" w:rsidRDefault="00C34301" w:rsidP="00C34301">
      <w:pPr>
        <w:spacing w:before="180" w:line="240" w:lineRule="atLeast"/>
        <w:ind w:left="1080" w:right="1025"/>
        <w:jc w:val="right"/>
        <w:rPr>
          <w:sz w:val="28"/>
          <w:szCs w:val="28"/>
        </w:rPr>
      </w:pPr>
      <w:r w:rsidRPr="00945132">
        <w:rPr>
          <w:sz w:val="28"/>
          <w:szCs w:val="28"/>
        </w:rPr>
        <w:t xml:space="preserve">2.3 Instruments of measurements </w:t>
      </w:r>
    </w:p>
    <w:p w:rsidR="00C34301" w:rsidRPr="00945132" w:rsidRDefault="00C34301" w:rsidP="00C34301">
      <w:pPr>
        <w:spacing w:before="180" w:line="240" w:lineRule="atLeast"/>
        <w:ind w:left="1080" w:right="1025"/>
        <w:jc w:val="right"/>
        <w:rPr>
          <w:sz w:val="28"/>
          <w:szCs w:val="28"/>
          <w:rtl/>
        </w:rPr>
      </w:pPr>
      <w:r w:rsidRPr="00945132">
        <w:rPr>
          <w:sz w:val="28"/>
          <w:szCs w:val="28"/>
        </w:rPr>
        <w:t xml:space="preserve">4 Validity and </w:t>
      </w:r>
      <w:r w:rsidR="009F3E4B" w:rsidRPr="00945132">
        <w:rPr>
          <w:sz w:val="28"/>
          <w:szCs w:val="28"/>
        </w:rPr>
        <w:t>viability</w:t>
      </w:r>
    </w:p>
    <w:p w:rsidR="00C34301" w:rsidRPr="00945132" w:rsidRDefault="00C34301" w:rsidP="00C34301">
      <w:pPr>
        <w:spacing w:before="180" w:line="240" w:lineRule="atLeast"/>
        <w:ind w:left="1080" w:right="1025"/>
        <w:jc w:val="right"/>
        <w:rPr>
          <w:sz w:val="28"/>
          <w:szCs w:val="28"/>
          <w:rtl/>
        </w:rPr>
      </w:pPr>
      <w:r w:rsidRPr="00945132">
        <w:rPr>
          <w:sz w:val="28"/>
          <w:szCs w:val="28"/>
        </w:rPr>
        <w:t>2.5 Types of variables</w:t>
      </w:r>
    </w:p>
    <w:p w:rsidR="00C34301" w:rsidRPr="00945132" w:rsidRDefault="00C34301" w:rsidP="00C34301">
      <w:pPr>
        <w:spacing w:before="180" w:line="240" w:lineRule="atLeast"/>
        <w:ind w:left="1080" w:right="1025"/>
        <w:jc w:val="right"/>
        <w:rPr>
          <w:sz w:val="28"/>
          <w:szCs w:val="28"/>
        </w:rPr>
      </w:pPr>
      <w:r w:rsidRPr="00945132">
        <w:rPr>
          <w:sz w:val="28"/>
          <w:szCs w:val="28"/>
        </w:rPr>
        <w:t>2.6 Units of measurements</w:t>
      </w:r>
    </w:p>
    <w:p w:rsidR="00C34301" w:rsidRPr="00945132" w:rsidRDefault="00C34301" w:rsidP="00C34301">
      <w:pPr>
        <w:spacing w:before="180" w:line="240" w:lineRule="atLeast"/>
        <w:ind w:left="1080" w:right="1025"/>
        <w:jc w:val="right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>Chapter 3</w:t>
      </w:r>
    </w:p>
    <w:p w:rsidR="00C34301" w:rsidRPr="00945132" w:rsidRDefault="00C34301" w:rsidP="00C34301">
      <w:pPr>
        <w:spacing w:before="180" w:line="240" w:lineRule="atLeast"/>
        <w:ind w:left="1080" w:right="1025"/>
        <w:jc w:val="right"/>
        <w:rPr>
          <w:b/>
          <w:bCs/>
          <w:sz w:val="28"/>
          <w:szCs w:val="28"/>
          <w:rtl/>
        </w:rPr>
      </w:pPr>
      <w:r w:rsidRPr="00945132">
        <w:rPr>
          <w:b/>
          <w:bCs/>
          <w:sz w:val="28"/>
          <w:szCs w:val="28"/>
        </w:rPr>
        <w:t xml:space="preserve">Presentation of Data </w:t>
      </w:r>
    </w:p>
    <w:p w:rsidR="00C34301" w:rsidRPr="00945132" w:rsidRDefault="00C34301" w:rsidP="009C30A2">
      <w:pPr>
        <w:spacing w:before="180" w:line="240" w:lineRule="atLeast"/>
        <w:ind w:left="1080" w:right="1025"/>
        <w:jc w:val="right"/>
        <w:rPr>
          <w:sz w:val="28"/>
          <w:szCs w:val="28"/>
          <w:rtl/>
        </w:rPr>
      </w:pPr>
      <w:r w:rsidRPr="00945132">
        <w:rPr>
          <w:sz w:val="28"/>
          <w:szCs w:val="28"/>
        </w:rPr>
        <w:t>3.1 Usage of frequency tables</w:t>
      </w:r>
      <w:r w:rsidR="009C30A2" w:rsidRPr="00945132">
        <w:rPr>
          <w:sz w:val="28"/>
          <w:szCs w:val="28"/>
        </w:rPr>
        <w:t>, histograms and pies</w:t>
      </w:r>
    </w:p>
    <w:p w:rsidR="00C34301" w:rsidRPr="00945132" w:rsidRDefault="00C34301" w:rsidP="00C34301">
      <w:pPr>
        <w:spacing w:before="180" w:line="240" w:lineRule="atLeast"/>
        <w:ind w:left="1080" w:right="1025"/>
        <w:jc w:val="right"/>
        <w:rPr>
          <w:sz w:val="28"/>
          <w:szCs w:val="28"/>
        </w:rPr>
      </w:pPr>
      <w:r w:rsidRPr="00945132">
        <w:rPr>
          <w:sz w:val="28"/>
          <w:szCs w:val="28"/>
        </w:rPr>
        <w:t>3.2 Terminology</w:t>
      </w:r>
    </w:p>
    <w:p w:rsidR="00922B8D" w:rsidRPr="00945132" w:rsidRDefault="00C34301" w:rsidP="00C80EAA">
      <w:pPr>
        <w:spacing w:before="180" w:line="240" w:lineRule="atLeast"/>
        <w:ind w:left="1080" w:right="1025"/>
        <w:jc w:val="right"/>
        <w:rPr>
          <w:sz w:val="28"/>
          <w:szCs w:val="28"/>
          <w:rtl/>
        </w:rPr>
      </w:pPr>
      <w:r w:rsidRPr="00945132">
        <w:rPr>
          <w:sz w:val="28"/>
          <w:szCs w:val="28"/>
        </w:rPr>
        <w:t>3.3 Examples</w:t>
      </w:r>
    </w:p>
    <w:p w:rsidR="00C34301" w:rsidRPr="00945132" w:rsidRDefault="00C34301" w:rsidP="00C34301">
      <w:pPr>
        <w:spacing w:before="180" w:line="240" w:lineRule="atLeast"/>
        <w:ind w:left="1080" w:right="1025"/>
        <w:jc w:val="right"/>
        <w:rPr>
          <w:b/>
          <w:bCs/>
          <w:sz w:val="28"/>
          <w:szCs w:val="28"/>
          <w:rtl/>
        </w:rPr>
      </w:pPr>
      <w:r w:rsidRPr="00945132">
        <w:rPr>
          <w:b/>
          <w:bCs/>
          <w:sz w:val="28"/>
          <w:szCs w:val="28"/>
        </w:rPr>
        <w:t>Chapter 4</w:t>
      </w:r>
    </w:p>
    <w:p w:rsidR="00C34301" w:rsidRPr="00945132" w:rsidRDefault="00C34301" w:rsidP="00C34301">
      <w:pPr>
        <w:spacing w:before="180" w:line="240" w:lineRule="atLeast"/>
        <w:ind w:left="1080" w:right="1025"/>
        <w:jc w:val="right"/>
        <w:rPr>
          <w:sz w:val="28"/>
          <w:szCs w:val="28"/>
        </w:rPr>
      </w:pPr>
      <w:r w:rsidRPr="00945132">
        <w:rPr>
          <w:sz w:val="28"/>
          <w:szCs w:val="28"/>
        </w:rPr>
        <w:t>Mean</w:t>
      </w:r>
      <w:r w:rsidR="009C30A2" w:rsidRPr="00945132">
        <w:rPr>
          <w:sz w:val="28"/>
          <w:szCs w:val="28"/>
        </w:rPr>
        <w:t>,</w:t>
      </w:r>
      <w:r w:rsidRPr="00945132">
        <w:rPr>
          <w:sz w:val="28"/>
          <w:szCs w:val="28"/>
        </w:rPr>
        <w:t xml:space="preserve"> median and mode</w:t>
      </w:r>
    </w:p>
    <w:p w:rsidR="00C34301" w:rsidRPr="00945132" w:rsidRDefault="00C34301" w:rsidP="00C34301">
      <w:pPr>
        <w:tabs>
          <w:tab w:val="left" w:pos="3226"/>
        </w:tabs>
        <w:spacing w:before="180" w:line="240" w:lineRule="atLeast"/>
        <w:ind w:left="1080" w:right="1025"/>
        <w:jc w:val="right"/>
        <w:rPr>
          <w:b/>
          <w:bCs/>
          <w:sz w:val="28"/>
          <w:szCs w:val="28"/>
          <w:rtl/>
        </w:rPr>
      </w:pPr>
      <w:r w:rsidRPr="00945132">
        <w:rPr>
          <w:b/>
          <w:bCs/>
          <w:sz w:val="28"/>
          <w:szCs w:val="28"/>
        </w:rPr>
        <w:t>Chapter 5</w:t>
      </w:r>
    </w:p>
    <w:p w:rsidR="00C34301" w:rsidRPr="00945132" w:rsidRDefault="00C34301" w:rsidP="00C34301">
      <w:pPr>
        <w:bidi w:val="0"/>
        <w:spacing w:before="180" w:line="240" w:lineRule="atLeast"/>
        <w:ind w:left="1080" w:right="1025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>Measurement of variability and normal distribution</w:t>
      </w:r>
    </w:p>
    <w:p w:rsidR="00C34301" w:rsidRPr="00945132" w:rsidRDefault="00C34301" w:rsidP="00C34301">
      <w:pPr>
        <w:spacing w:before="180" w:line="240" w:lineRule="atLeast"/>
        <w:ind w:left="1080" w:right="1025"/>
        <w:jc w:val="right"/>
        <w:rPr>
          <w:sz w:val="28"/>
          <w:szCs w:val="28"/>
          <w:rtl/>
        </w:rPr>
      </w:pPr>
      <w:r w:rsidRPr="00945132">
        <w:rPr>
          <w:sz w:val="28"/>
          <w:szCs w:val="28"/>
        </w:rPr>
        <w:t xml:space="preserve">5.1 Definition variability </w:t>
      </w:r>
    </w:p>
    <w:p w:rsidR="00C34301" w:rsidRPr="00945132" w:rsidRDefault="00C34301" w:rsidP="00C34301">
      <w:pPr>
        <w:spacing w:before="180" w:line="240" w:lineRule="atLeast"/>
        <w:ind w:left="1080" w:right="1025"/>
        <w:jc w:val="right"/>
        <w:rPr>
          <w:sz w:val="28"/>
          <w:szCs w:val="28"/>
        </w:rPr>
      </w:pPr>
      <w:r w:rsidRPr="00945132">
        <w:rPr>
          <w:sz w:val="28"/>
          <w:szCs w:val="28"/>
        </w:rPr>
        <w:t>5.2 Usage</w:t>
      </w:r>
    </w:p>
    <w:p w:rsidR="00C34301" w:rsidRPr="00945132" w:rsidRDefault="00C34301" w:rsidP="00431B67">
      <w:pPr>
        <w:spacing w:before="180" w:line="240" w:lineRule="atLeast"/>
        <w:ind w:left="1080" w:right="1025"/>
        <w:jc w:val="right"/>
        <w:rPr>
          <w:sz w:val="28"/>
          <w:szCs w:val="28"/>
          <w:rtl/>
        </w:rPr>
      </w:pPr>
      <w:r w:rsidRPr="00945132">
        <w:rPr>
          <w:sz w:val="28"/>
          <w:szCs w:val="28"/>
        </w:rPr>
        <w:t xml:space="preserve">5.3 Normal distribution, description, </w:t>
      </w:r>
      <w:r w:rsidR="00431B67" w:rsidRPr="00945132">
        <w:rPr>
          <w:sz w:val="28"/>
          <w:szCs w:val="28"/>
        </w:rPr>
        <w:t xml:space="preserve">notation, </w:t>
      </w:r>
      <w:r w:rsidRPr="00945132">
        <w:rPr>
          <w:sz w:val="28"/>
          <w:szCs w:val="28"/>
        </w:rPr>
        <w:t>standard variation</w:t>
      </w:r>
      <w:r w:rsidR="00431B67" w:rsidRPr="00945132">
        <w:rPr>
          <w:sz w:val="28"/>
          <w:szCs w:val="28"/>
        </w:rPr>
        <w:t>, errors, bias and notation of uncertainty.</w:t>
      </w:r>
    </w:p>
    <w:p w:rsidR="00C34301" w:rsidRPr="00945132" w:rsidRDefault="00C34301" w:rsidP="00325C61">
      <w:pPr>
        <w:bidi w:val="0"/>
        <w:spacing w:before="180" w:line="240" w:lineRule="atLeast"/>
        <w:ind w:left="1080" w:right="1025"/>
        <w:rPr>
          <w:b/>
          <w:bCs/>
          <w:sz w:val="28"/>
          <w:szCs w:val="28"/>
          <w:rtl/>
          <w:lang w:val="fr-FR"/>
        </w:rPr>
      </w:pPr>
      <w:r w:rsidRPr="00945132">
        <w:rPr>
          <w:b/>
          <w:bCs/>
          <w:sz w:val="28"/>
          <w:szCs w:val="28"/>
        </w:rPr>
        <w:lastRenderedPageBreak/>
        <w:t>Chapter 6</w:t>
      </w:r>
      <w:r w:rsidR="00325C61" w:rsidRPr="00945132">
        <w:rPr>
          <w:b/>
          <w:bCs/>
          <w:sz w:val="28"/>
          <w:szCs w:val="28"/>
        </w:rPr>
        <w:t xml:space="preserve">: </w:t>
      </w:r>
      <w:r w:rsidRPr="00945132">
        <w:rPr>
          <w:b/>
          <w:bCs/>
          <w:sz w:val="28"/>
          <w:szCs w:val="28"/>
        </w:rPr>
        <w:t>Population parameters and their estimators</w:t>
      </w:r>
    </w:p>
    <w:p w:rsidR="00C34301" w:rsidRPr="00945132" w:rsidRDefault="00C34301" w:rsidP="009C30A2">
      <w:pPr>
        <w:spacing w:before="180" w:line="240" w:lineRule="atLeast"/>
        <w:ind w:left="1080" w:right="1025"/>
        <w:jc w:val="right"/>
        <w:rPr>
          <w:sz w:val="28"/>
          <w:szCs w:val="28"/>
          <w:rtl/>
        </w:rPr>
      </w:pPr>
      <w:r w:rsidRPr="00945132">
        <w:rPr>
          <w:sz w:val="28"/>
          <w:szCs w:val="28"/>
        </w:rPr>
        <w:t>7.1 Definition of population and sample</w:t>
      </w:r>
    </w:p>
    <w:p w:rsidR="00C34301" w:rsidRPr="00945132" w:rsidRDefault="00C34301" w:rsidP="00C34301">
      <w:pPr>
        <w:spacing w:before="180" w:line="240" w:lineRule="atLeast"/>
        <w:ind w:left="1080" w:right="1025"/>
        <w:jc w:val="right"/>
        <w:rPr>
          <w:sz w:val="28"/>
          <w:szCs w:val="28"/>
          <w:rtl/>
        </w:rPr>
      </w:pPr>
      <w:r w:rsidRPr="00945132">
        <w:rPr>
          <w:sz w:val="28"/>
          <w:szCs w:val="28"/>
        </w:rPr>
        <w:t xml:space="preserve">7.2 Standard error </w:t>
      </w:r>
    </w:p>
    <w:p w:rsidR="00C34301" w:rsidRPr="00945132" w:rsidRDefault="00C34301" w:rsidP="00C34301">
      <w:pPr>
        <w:spacing w:before="180" w:line="240" w:lineRule="atLeast"/>
        <w:ind w:left="1080" w:right="1025"/>
        <w:jc w:val="right"/>
        <w:rPr>
          <w:sz w:val="28"/>
          <w:szCs w:val="28"/>
        </w:rPr>
      </w:pPr>
      <w:r w:rsidRPr="00945132">
        <w:rPr>
          <w:sz w:val="28"/>
          <w:szCs w:val="28"/>
        </w:rPr>
        <w:t xml:space="preserve">7.2 Limit of confidence </w:t>
      </w:r>
    </w:p>
    <w:p w:rsidR="00C34301" w:rsidRPr="00945132" w:rsidRDefault="00C34301" w:rsidP="00C34301">
      <w:pPr>
        <w:spacing w:before="180" w:line="240" w:lineRule="atLeast"/>
        <w:ind w:left="1080" w:right="1025"/>
        <w:jc w:val="right"/>
        <w:rPr>
          <w:sz w:val="28"/>
          <w:szCs w:val="28"/>
          <w:rtl/>
        </w:rPr>
      </w:pPr>
      <w:r w:rsidRPr="00945132">
        <w:rPr>
          <w:sz w:val="28"/>
          <w:szCs w:val="28"/>
        </w:rPr>
        <w:t xml:space="preserve">7.3 Statistical significance </w:t>
      </w:r>
    </w:p>
    <w:p w:rsidR="00C34301" w:rsidRPr="00945132" w:rsidRDefault="00C34301" w:rsidP="00C34301">
      <w:pPr>
        <w:spacing w:before="180" w:line="240" w:lineRule="atLeast"/>
        <w:ind w:left="1080" w:right="1025"/>
        <w:jc w:val="right"/>
        <w:rPr>
          <w:sz w:val="28"/>
          <w:szCs w:val="28"/>
          <w:rtl/>
        </w:rPr>
      </w:pPr>
      <w:r w:rsidRPr="00945132">
        <w:rPr>
          <w:sz w:val="28"/>
          <w:szCs w:val="28"/>
        </w:rPr>
        <w:t>7.4 Association, correlation and regression</w:t>
      </w:r>
    </w:p>
    <w:p w:rsidR="00C34301" w:rsidRDefault="00C34301" w:rsidP="00C34301">
      <w:pPr>
        <w:bidi w:val="0"/>
        <w:spacing w:before="180" w:line="240" w:lineRule="atLeast"/>
        <w:ind w:left="1080" w:right="1025"/>
        <w:rPr>
          <w:sz w:val="28"/>
          <w:szCs w:val="28"/>
        </w:rPr>
      </w:pPr>
      <w:r w:rsidRPr="00945132">
        <w:rPr>
          <w:sz w:val="28"/>
          <w:szCs w:val="28"/>
        </w:rPr>
        <w:t>7.5 Normality tests</w:t>
      </w:r>
    </w:p>
    <w:p w:rsidR="00F82E7A" w:rsidRPr="00F82E7A" w:rsidRDefault="00F82E7A" w:rsidP="00F82E7A">
      <w:pPr>
        <w:bidi w:val="0"/>
        <w:spacing w:before="180" w:line="240" w:lineRule="atLeast"/>
        <w:ind w:left="1080" w:right="1025"/>
        <w:rPr>
          <w:b/>
          <w:bCs/>
          <w:sz w:val="28"/>
          <w:szCs w:val="28"/>
        </w:rPr>
      </w:pPr>
      <w:r w:rsidRPr="00F82E7A">
        <w:rPr>
          <w:b/>
          <w:bCs/>
          <w:sz w:val="28"/>
          <w:szCs w:val="28"/>
        </w:rPr>
        <w:t>Chapter 7:</w:t>
      </w:r>
    </w:p>
    <w:p w:rsidR="00C80EAA" w:rsidRPr="00F82E7A" w:rsidRDefault="00C34301" w:rsidP="00AC5D74">
      <w:pPr>
        <w:spacing w:before="180" w:line="240" w:lineRule="atLeast"/>
        <w:ind w:left="1080" w:right="1025"/>
        <w:jc w:val="right"/>
        <w:rPr>
          <w:sz w:val="28"/>
          <w:szCs w:val="28"/>
          <w:rtl/>
        </w:rPr>
      </w:pPr>
      <w:r w:rsidRPr="00F82E7A">
        <w:rPr>
          <w:sz w:val="28"/>
          <w:szCs w:val="28"/>
        </w:rPr>
        <w:t xml:space="preserve">Introduction to calculation of probability </w:t>
      </w:r>
      <w:bookmarkStart w:id="0" w:name="_GoBack"/>
      <w:bookmarkEnd w:id="0"/>
    </w:p>
    <w:sectPr w:rsidR="00C80EAA" w:rsidRPr="00F82E7A" w:rsidSect="00960692">
      <w:footerReference w:type="default" r:id="rId8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E" w:rsidRDefault="0094237E" w:rsidP="007C5736">
      <w:r>
        <w:separator/>
      </w:r>
    </w:p>
  </w:endnote>
  <w:endnote w:type="continuationSeparator" w:id="0">
    <w:p w:rsidR="0094237E" w:rsidRDefault="0094237E" w:rsidP="007C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4599"/>
      <w:docPartObj>
        <w:docPartGallery w:val="Page Numbers (Bottom of Page)"/>
        <w:docPartUnique/>
      </w:docPartObj>
    </w:sdtPr>
    <w:sdtEndPr/>
    <w:sdtContent>
      <w:p w:rsidR="00E07BAF" w:rsidRDefault="00464C7D">
        <w:pPr>
          <w:pStyle w:val="Footer"/>
          <w:jc w:val="center"/>
        </w:pPr>
        <w:r>
          <w:fldChar w:fldCharType="begin"/>
        </w:r>
        <w:r w:rsidR="00DC0D59">
          <w:instrText xml:space="preserve"> PAGE   \* MERGEFORMAT </w:instrText>
        </w:r>
        <w:r>
          <w:fldChar w:fldCharType="separate"/>
        </w:r>
        <w:r w:rsidR="00A91ABB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AB1C84" w:rsidRDefault="00AB1C84" w:rsidP="00E332BD">
    <w:pPr>
      <w:pStyle w:val="Footer"/>
      <w:tabs>
        <w:tab w:val="left" w:pos="5098"/>
        <w:tab w:val="center" w:pos="5400"/>
      </w:tabs>
      <w:rPr>
        <w:rtl/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E" w:rsidRDefault="0094237E" w:rsidP="007C5736">
      <w:r>
        <w:separator/>
      </w:r>
    </w:p>
  </w:footnote>
  <w:footnote w:type="continuationSeparator" w:id="0">
    <w:p w:rsidR="0094237E" w:rsidRDefault="0094237E" w:rsidP="007C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848"/>
    <w:multiLevelType w:val="hybridMultilevel"/>
    <w:tmpl w:val="5FDAAF7C"/>
    <w:lvl w:ilvl="0" w:tplc="ED1E55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B03"/>
    <w:multiLevelType w:val="hybridMultilevel"/>
    <w:tmpl w:val="EF24F37E"/>
    <w:lvl w:ilvl="0" w:tplc="8C02CA4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F77"/>
    <w:multiLevelType w:val="hybridMultilevel"/>
    <w:tmpl w:val="039CD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 w15:restartNumberingAfterBreak="0">
    <w:nsid w:val="09DA1C1C"/>
    <w:multiLevelType w:val="hybridMultilevel"/>
    <w:tmpl w:val="238E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B2C46C1"/>
    <w:multiLevelType w:val="hybridMultilevel"/>
    <w:tmpl w:val="0554A174"/>
    <w:lvl w:ilvl="0" w:tplc="7AF8E5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126C3"/>
    <w:multiLevelType w:val="hybridMultilevel"/>
    <w:tmpl w:val="B99AF77C"/>
    <w:lvl w:ilvl="0" w:tplc="516C18CC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87232"/>
    <w:multiLevelType w:val="hybridMultilevel"/>
    <w:tmpl w:val="640C9FBE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 w15:restartNumberingAfterBreak="0">
    <w:nsid w:val="0DE83605"/>
    <w:multiLevelType w:val="hybridMultilevel"/>
    <w:tmpl w:val="56A6A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E7F5183"/>
    <w:multiLevelType w:val="hybridMultilevel"/>
    <w:tmpl w:val="53F65FE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right="1584" w:hanging="360"/>
      </w:pPr>
      <w:rPr>
        <w:rFonts w:ascii="Symbol" w:hAnsi="Symbol" w:hint="default"/>
      </w:rPr>
    </w:lvl>
    <w:lvl w:ilvl="1" w:tplc="405C5D84">
      <w:numFmt w:val="bullet"/>
      <w:lvlText w:val="-"/>
      <w:lvlJc w:val="left"/>
      <w:pPr>
        <w:tabs>
          <w:tab w:val="num" w:pos="2304"/>
        </w:tabs>
        <w:ind w:left="2304" w:right="2304" w:hanging="360"/>
      </w:pPr>
      <w:rPr>
        <w:rFonts w:ascii="Arial" w:eastAsia="Times New Roman" w:hAnsi="Arial" w:cs="Aria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4"/>
        </w:tabs>
        <w:ind w:left="3024" w:right="302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4"/>
        </w:tabs>
        <w:ind w:left="3744" w:right="374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4"/>
        </w:tabs>
        <w:ind w:left="4464" w:right="446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4"/>
        </w:tabs>
        <w:ind w:left="5184" w:right="518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4"/>
        </w:tabs>
        <w:ind w:left="5904" w:right="590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4"/>
        </w:tabs>
        <w:ind w:left="6624" w:right="662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4"/>
        </w:tabs>
        <w:ind w:left="7344" w:right="7344" w:hanging="360"/>
      </w:pPr>
      <w:rPr>
        <w:rFonts w:ascii="Wingdings" w:hAnsi="Wingdings" w:hint="default"/>
      </w:rPr>
    </w:lvl>
  </w:abstractNum>
  <w:abstractNum w:abstractNumId="9" w15:restartNumberingAfterBreak="0">
    <w:nsid w:val="0EA34236"/>
    <w:multiLevelType w:val="hybridMultilevel"/>
    <w:tmpl w:val="870EB2C8"/>
    <w:lvl w:ilvl="0" w:tplc="531CB62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145E0A"/>
    <w:multiLevelType w:val="hybridMultilevel"/>
    <w:tmpl w:val="CEC6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39454C7"/>
    <w:multiLevelType w:val="hybridMultilevel"/>
    <w:tmpl w:val="50D69C4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3D80ACE"/>
    <w:multiLevelType w:val="hybridMultilevel"/>
    <w:tmpl w:val="6CA8E772"/>
    <w:lvl w:ilvl="0" w:tplc="612668FE">
      <w:start w:val="1"/>
      <w:numFmt w:val="decimal"/>
      <w:lvlText w:val="%1-"/>
      <w:lvlJc w:val="left"/>
      <w:pPr>
        <w:ind w:left="1080" w:hanging="360"/>
      </w:pPr>
      <w:rPr>
        <w:rFonts w:ascii="Calibri" w:hAnsi="Calibr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B33AAA"/>
    <w:multiLevelType w:val="multilevel"/>
    <w:tmpl w:val="885CA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6600B24"/>
    <w:multiLevelType w:val="hybridMultilevel"/>
    <w:tmpl w:val="49F80C76"/>
    <w:lvl w:ilvl="0" w:tplc="EEB6842E">
      <w:start w:val="7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7152BA6"/>
    <w:multiLevelType w:val="hybridMultilevel"/>
    <w:tmpl w:val="5BA8A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643FB"/>
    <w:multiLevelType w:val="hybridMultilevel"/>
    <w:tmpl w:val="C6BCAB2A"/>
    <w:lvl w:ilvl="0" w:tplc="A3D819EC">
      <w:start w:val="10"/>
      <w:numFmt w:val="decimal"/>
      <w:lvlText w:val="%1-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B9D0584"/>
    <w:multiLevelType w:val="hybridMultilevel"/>
    <w:tmpl w:val="7C5E8DE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8" w15:restartNumberingAfterBreak="0">
    <w:nsid w:val="1C627F7A"/>
    <w:multiLevelType w:val="hybridMultilevel"/>
    <w:tmpl w:val="A210B788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D173C3A"/>
    <w:multiLevelType w:val="hybridMultilevel"/>
    <w:tmpl w:val="569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1D4C141F"/>
    <w:multiLevelType w:val="hybridMultilevel"/>
    <w:tmpl w:val="6F849FD0"/>
    <w:lvl w:ilvl="0" w:tplc="70BEB6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9D48EC"/>
    <w:multiLevelType w:val="hybridMultilevel"/>
    <w:tmpl w:val="83D402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AF00E8"/>
    <w:multiLevelType w:val="hybridMultilevel"/>
    <w:tmpl w:val="DA2ED002"/>
    <w:lvl w:ilvl="0" w:tplc="BDDC54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4B6B"/>
    <w:multiLevelType w:val="hybridMultilevel"/>
    <w:tmpl w:val="540A5586"/>
    <w:lvl w:ilvl="0" w:tplc="36084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785A"/>
    <w:multiLevelType w:val="hybridMultilevel"/>
    <w:tmpl w:val="AECC4B6C"/>
    <w:lvl w:ilvl="0" w:tplc="EC5AD3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D22E6"/>
    <w:multiLevelType w:val="hybridMultilevel"/>
    <w:tmpl w:val="020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60DF4"/>
    <w:multiLevelType w:val="hybridMultilevel"/>
    <w:tmpl w:val="C456C0EE"/>
    <w:lvl w:ilvl="0" w:tplc="A80A1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396B1C"/>
    <w:multiLevelType w:val="hybridMultilevel"/>
    <w:tmpl w:val="DB7601FA"/>
    <w:lvl w:ilvl="0" w:tplc="9B68716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A63968"/>
    <w:multiLevelType w:val="hybridMultilevel"/>
    <w:tmpl w:val="F018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BA4EA5"/>
    <w:multiLevelType w:val="hybridMultilevel"/>
    <w:tmpl w:val="C5724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27D00D45"/>
    <w:multiLevelType w:val="hybridMultilevel"/>
    <w:tmpl w:val="991AE8D0"/>
    <w:lvl w:ilvl="0" w:tplc="899A5B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4313C"/>
    <w:multiLevelType w:val="hybridMultilevel"/>
    <w:tmpl w:val="16FE7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2AC04A68"/>
    <w:multiLevelType w:val="hybridMultilevel"/>
    <w:tmpl w:val="759ED37A"/>
    <w:lvl w:ilvl="0" w:tplc="401488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50422"/>
    <w:multiLevelType w:val="hybridMultilevel"/>
    <w:tmpl w:val="CEFA0114"/>
    <w:lvl w:ilvl="0" w:tplc="76285D82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70972"/>
    <w:multiLevelType w:val="multilevel"/>
    <w:tmpl w:val="14E4AD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72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72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72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72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720"/>
      </w:pPr>
    </w:lvl>
  </w:abstractNum>
  <w:abstractNum w:abstractNumId="35" w15:restartNumberingAfterBreak="0">
    <w:nsid w:val="31FD6AD9"/>
    <w:multiLevelType w:val="hybridMultilevel"/>
    <w:tmpl w:val="E96ED680"/>
    <w:lvl w:ilvl="0" w:tplc="740ED3EE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23E2CF5"/>
    <w:multiLevelType w:val="hybridMultilevel"/>
    <w:tmpl w:val="F24E55B0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56B131B"/>
    <w:multiLevelType w:val="hybridMultilevel"/>
    <w:tmpl w:val="3CC0E174"/>
    <w:lvl w:ilvl="0" w:tplc="B86A4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82634"/>
    <w:multiLevelType w:val="hybridMultilevel"/>
    <w:tmpl w:val="B060EA2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39176E33"/>
    <w:multiLevelType w:val="hybridMultilevel"/>
    <w:tmpl w:val="982C4986"/>
    <w:lvl w:ilvl="0" w:tplc="5E72A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B5FAE"/>
    <w:multiLevelType w:val="hybridMultilevel"/>
    <w:tmpl w:val="FB2A44D4"/>
    <w:lvl w:ilvl="0" w:tplc="C5D0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24979"/>
    <w:multiLevelType w:val="hybridMultilevel"/>
    <w:tmpl w:val="20B87D4A"/>
    <w:lvl w:ilvl="0" w:tplc="48B83686">
      <w:start w:val="10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C2A4E"/>
    <w:multiLevelType w:val="hybridMultilevel"/>
    <w:tmpl w:val="C6BC90D6"/>
    <w:lvl w:ilvl="0" w:tplc="2780CA7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137F3"/>
    <w:multiLevelType w:val="hybridMultilevel"/>
    <w:tmpl w:val="B6022050"/>
    <w:lvl w:ilvl="0" w:tplc="AF98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47A77"/>
    <w:multiLevelType w:val="hybridMultilevel"/>
    <w:tmpl w:val="C216448C"/>
    <w:lvl w:ilvl="0" w:tplc="F9525A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4"/>
  </w:num>
  <w:num w:numId="80">
    <w:abstractNumId w:val="42"/>
  </w:num>
  <w:num w:numId="81">
    <w:abstractNumId w:val="1"/>
  </w:num>
  <w:num w:numId="82">
    <w:abstractNumId w:val="16"/>
  </w:num>
  <w:num w:numId="83">
    <w:abstractNumId w:val="41"/>
  </w:num>
  <w:num w:numId="84">
    <w:abstractNumId w:val="22"/>
  </w:num>
  <w:num w:numId="85">
    <w:abstractNumId w:val="43"/>
  </w:num>
  <w:num w:numId="8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61F"/>
    <w:rsid w:val="00002929"/>
    <w:rsid w:val="00004E56"/>
    <w:rsid w:val="00005D33"/>
    <w:rsid w:val="00015C6C"/>
    <w:rsid w:val="00015EA2"/>
    <w:rsid w:val="00017D24"/>
    <w:rsid w:val="000201BE"/>
    <w:rsid w:val="0002141A"/>
    <w:rsid w:val="000231DD"/>
    <w:rsid w:val="00025B70"/>
    <w:rsid w:val="0003307C"/>
    <w:rsid w:val="0003315B"/>
    <w:rsid w:val="00035E4A"/>
    <w:rsid w:val="00040A2B"/>
    <w:rsid w:val="00040B29"/>
    <w:rsid w:val="00041204"/>
    <w:rsid w:val="00043233"/>
    <w:rsid w:val="00043E47"/>
    <w:rsid w:val="0004406D"/>
    <w:rsid w:val="00052FB9"/>
    <w:rsid w:val="000550A9"/>
    <w:rsid w:val="0005537E"/>
    <w:rsid w:val="00060066"/>
    <w:rsid w:val="00061FCE"/>
    <w:rsid w:val="000658DB"/>
    <w:rsid w:val="00067B76"/>
    <w:rsid w:val="00070DEC"/>
    <w:rsid w:val="00075EA4"/>
    <w:rsid w:val="00081D94"/>
    <w:rsid w:val="00086B9D"/>
    <w:rsid w:val="000878E6"/>
    <w:rsid w:val="00087B16"/>
    <w:rsid w:val="00090BF7"/>
    <w:rsid w:val="00090FDA"/>
    <w:rsid w:val="000956E7"/>
    <w:rsid w:val="00097661"/>
    <w:rsid w:val="000A0EDC"/>
    <w:rsid w:val="000A1485"/>
    <w:rsid w:val="000A1F10"/>
    <w:rsid w:val="000A3CE5"/>
    <w:rsid w:val="000A429B"/>
    <w:rsid w:val="000A491B"/>
    <w:rsid w:val="000A5C05"/>
    <w:rsid w:val="000B141E"/>
    <w:rsid w:val="000B24CD"/>
    <w:rsid w:val="000B59CD"/>
    <w:rsid w:val="000B5B26"/>
    <w:rsid w:val="000B5F78"/>
    <w:rsid w:val="000B68C8"/>
    <w:rsid w:val="000B70E9"/>
    <w:rsid w:val="000B7E63"/>
    <w:rsid w:val="000C027E"/>
    <w:rsid w:val="000C03CF"/>
    <w:rsid w:val="000C12AC"/>
    <w:rsid w:val="000D1006"/>
    <w:rsid w:val="000D2B52"/>
    <w:rsid w:val="000E0A07"/>
    <w:rsid w:val="000E1390"/>
    <w:rsid w:val="000E3E49"/>
    <w:rsid w:val="000E637D"/>
    <w:rsid w:val="000F1B2D"/>
    <w:rsid w:val="000F4268"/>
    <w:rsid w:val="000F63F4"/>
    <w:rsid w:val="000F7780"/>
    <w:rsid w:val="00100AD4"/>
    <w:rsid w:val="001066B0"/>
    <w:rsid w:val="00107275"/>
    <w:rsid w:val="00107668"/>
    <w:rsid w:val="00110015"/>
    <w:rsid w:val="0011022B"/>
    <w:rsid w:val="00111257"/>
    <w:rsid w:val="001143B2"/>
    <w:rsid w:val="00116780"/>
    <w:rsid w:val="001179FE"/>
    <w:rsid w:val="00122561"/>
    <w:rsid w:val="00125442"/>
    <w:rsid w:val="00125B66"/>
    <w:rsid w:val="0013094F"/>
    <w:rsid w:val="00132CAD"/>
    <w:rsid w:val="00135DED"/>
    <w:rsid w:val="00147053"/>
    <w:rsid w:val="00152078"/>
    <w:rsid w:val="001530F5"/>
    <w:rsid w:val="00155D5B"/>
    <w:rsid w:val="0015649F"/>
    <w:rsid w:val="0015665E"/>
    <w:rsid w:val="00156B1B"/>
    <w:rsid w:val="00156B4D"/>
    <w:rsid w:val="00161BC9"/>
    <w:rsid w:val="00163558"/>
    <w:rsid w:val="00163EAA"/>
    <w:rsid w:val="00164B08"/>
    <w:rsid w:val="0016765B"/>
    <w:rsid w:val="0017295B"/>
    <w:rsid w:val="00173A8C"/>
    <w:rsid w:val="001746EF"/>
    <w:rsid w:val="00174B27"/>
    <w:rsid w:val="00175E43"/>
    <w:rsid w:val="0017697B"/>
    <w:rsid w:val="00190D05"/>
    <w:rsid w:val="00191C89"/>
    <w:rsid w:val="0019738D"/>
    <w:rsid w:val="001A269E"/>
    <w:rsid w:val="001A5EC7"/>
    <w:rsid w:val="001A79CE"/>
    <w:rsid w:val="001B153A"/>
    <w:rsid w:val="001B7D06"/>
    <w:rsid w:val="001C0CAE"/>
    <w:rsid w:val="001C1187"/>
    <w:rsid w:val="001C18E7"/>
    <w:rsid w:val="001C5C26"/>
    <w:rsid w:val="001C6B54"/>
    <w:rsid w:val="001C7657"/>
    <w:rsid w:val="001C7793"/>
    <w:rsid w:val="001D1FEB"/>
    <w:rsid w:val="001D353C"/>
    <w:rsid w:val="001D5A25"/>
    <w:rsid w:val="001D6B8C"/>
    <w:rsid w:val="001D6EC6"/>
    <w:rsid w:val="001D7D90"/>
    <w:rsid w:val="001E0B71"/>
    <w:rsid w:val="001E1326"/>
    <w:rsid w:val="002005A1"/>
    <w:rsid w:val="0020158C"/>
    <w:rsid w:val="00202AA3"/>
    <w:rsid w:val="002035CF"/>
    <w:rsid w:val="00203BE6"/>
    <w:rsid w:val="002053CF"/>
    <w:rsid w:val="0020556F"/>
    <w:rsid w:val="0020600B"/>
    <w:rsid w:val="00210AC7"/>
    <w:rsid w:val="00210EA4"/>
    <w:rsid w:val="002119E9"/>
    <w:rsid w:val="00220070"/>
    <w:rsid w:val="002224A8"/>
    <w:rsid w:val="00222CD3"/>
    <w:rsid w:val="002244DA"/>
    <w:rsid w:val="00225DF4"/>
    <w:rsid w:val="00230DF8"/>
    <w:rsid w:val="00241EC3"/>
    <w:rsid w:val="00242415"/>
    <w:rsid w:val="00243023"/>
    <w:rsid w:val="002438C8"/>
    <w:rsid w:val="002468D3"/>
    <w:rsid w:val="002528FB"/>
    <w:rsid w:val="002530CB"/>
    <w:rsid w:val="002538F0"/>
    <w:rsid w:val="00255BCB"/>
    <w:rsid w:val="00263205"/>
    <w:rsid w:val="0026346E"/>
    <w:rsid w:val="00272CAE"/>
    <w:rsid w:val="00274345"/>
    <w:rsid w:val="0027536A"/>
    <w:rsid w:val="0028412A"/>
    <w:rsid w:val="002854BA"/>
    <w:rsid w:val="00285CDC"/>
    <w:rsid w:val="00286338"/>
    <w:rsid w:val="0028684C"/>
    <w:rsid w:val="00291B0E"/>
    <w:rsid w:val="00293596"/>
    <w:rsid w:val="002958A4"/>
    <w:rsid w:val="002A1866"/>
    <w:rsid w:val="002A1DCB"/>
    <w:rsid w:val="002A27A9"/>
    <w:rsid w:val="002A2BB3"/>
    <w:rsid w:val="002A33A2"/>
    <w:rsid w:val="002A3D69"/>
    <w:rsid w:val="002A6223"/>
    <w:rsid w:val="002A73F3"/>
    <w:rsid w:val="002B2C09"/>
    <w:rsid w:val="002B316D"/>
    <w:rsid w:val="002B4C6E"/>
    <w:rsid w:val="002B7E6C"/>
    <w:rsid w:val="002C1022"/>
    <w:rsid w:val="002C353F"/>
    <w:rsid w:val="002D2A01"/>
    <w:rsid w:val="002D2FB1"/>
    <w:rsid w:val="002D528A"/>
    <w:rsid w:val="002D57BF"/>
    <w:rsid w:val="002E19C6"/>
    <w:rsid w:val="002E3354"/>
    <w:rsid w:val="002E557B"/>
    <w:rsid w:val="002F0E47"/>
    <w:rsid w:val="002F2663"/>
    <w:rsid w:val="002F567A"/>
    <w:rsid w:val="002F7050"/>
    <w:rsid w:val="00301124"/>
    <w:rsid w:val="00304234"/>
    <w:rsid w:val="00304629"/>
    <w:rsid w:val="0031153B"/>
    <w:rsid w:val="00312ECD"/>
    <w:rsid w:val="00314C72"/>
    <w:rsid w:val="00316557"/>
    <w:rsid w:val="00317902"/>
    <w:rsid w:val="003222CB"/>
    <w:rsid w:val="00325C61"/>
    <w:rsid w:val="0032688B"/>
    <w:rsid w:val="0032692E"/>
    <w:rsid w:val="00326E57"/>
    <w:rsid w:val="0033132F"/>
    <w:rsid w:val="00332CA4"/>
    <w:rsid w:val="0033380D"/>
    <w:rsid w:val="00333AAA"/>
    <w:rsid w:val="00334067"/>
    <w:rsid w:val="00334D40"/>
    <w:rsid w:val="0033725A"/>
    <w:rsid w:val="00352BA2"/>
    <w:rsid w:val="00353140"/>
    <w:rsid w:val="00353B48"/>
    <w:rsid w:val="003542A4"/>
    <w:rsid w:val="00354EB7"/>
    <w:rsid w:val="003647A2"/>
    <w:rsid w:val="00364FAB"/>
    <w:rsid w:val="00366524"/>
    <w:rsid w:val="00371837"/>
    <w:rsid w:val="003735D3"/>
    <w:rsid w:val="00373757"/>
    <w:rsid w:val="003757AF"/>
    <w:rsid w:val="003809E5"/>
    <w:rsid w:val="00382412"/>
    <w:rsid w:val="00383244"/>
    <w:rsid w:val="0039304E"/>
    <w:rsid w:val="003968F0"/>
    <w:rsid w:val="00397A92"/>
    <w:rsid w:val="00397BE6"/>
    <w:rsid w:val="00397DB9"/>
    <w:rsid w:val="003A05CB"/>
    <w:rsid w:val="003A2C21"/>
    <w:rsid w:val="003A53B5"/>
    <w:rsid w:val="003A5E4A"/>
    <w:rsid w:val="003B5D72"/>
    <w:rsid w:val="003B5F82"/>
    <w:rsid w:val="003B73C9"/>
    <w:rsid w:val="003C2F72"/>
    <w:rsid w:val="003C6240"/>
    <w:rsid w:val="003C6AE4"/>
    <w:rsid w:val="003D1D08"/>
    <w:rsid w:val="003D5C14"/>
    <w:rsid w:val="003D7C79"/>
    <w:rsid w:val="003E0D1A"/>
    <w:rsid w:val="003E2DDA"/>
    <w:rsid w:val="003E4E51"/>
    <w:rsid w:val="003F0999"/>
    <w:rsid w:val="003F0C59"/>
    <w:rsid w:val="003F1C85"/>
    <w:rsid w:val="003F367A"/>
    <w:rsid w:val="003F39AE"/>
    <w:rsid w:val="003F7ACE"/>
    <w:rsid w:val="00400AE0"/>
    <w:rsid w:val="004038A0"/>
    <w:rsid w:val="0040493A"/>
    <w:rsid w:val="004064D8"/>
    <w:rsid w:val="00413594"/>
    <w:rsid w:val="0041793A"/>
    <w:rsid w:val="004201E2"/>
    <w:rsid w:val="00420D54"/>
    <w:rsid w:val="004224FB"/>
    <w:rsid w:val="00422B0F"/>
    <w:rsid w:val="00426A07"/>
    <w:rsid w:val="00431B67"/>
    <w:rsid w:val="004337F8"/>
    <w:rsid w:val="00434BB8"/>
    <w:rsid w:val="00434F53"/>
    <w:rsid w:val="00440658"/>
    <w:rsid w:val="00440907"/>
    <w:rsid w:val="00442297"/>
    <w:rsid w:val="00442E7A"/>
    <w:rsid w:val="00443389"/>
    <w:rsid w:val="0044465C"/>
    <w:rsid w:val="00447879"/>
    <w:rsid w:val="00450A7E"/>
    <w:rsid w:val="004543A4"/>
    <w:rsid w:val="00462DC7"/>
    <w:rsid w:val="00463ECE"/>
    <w:rsid w:val="00464C7D"/>
    <w:rsid w:val="00465DC3"/>
    <w:rsid w:val="004816BC"/>
    <w:rsid w:val="00482EAE"/>
    <w:rsid w:val="00485D76"/>
    <w:rsid w:val="0048617C"/>
    <w:rsid w:val="0049041C"/>
    <w:rsid w:val="00497270"/>
    <w:rsid w:val="004A3DE0"/>
    <w:rsid w:val="004A6B30"/>
    <w:rsid w:val="004B2CE6"/>
    <w:rsid w:val="004B3B76"/>
    <w:rsid w:val="004B48AB"/>
    <w:rsid w:val="004B6FA6"/>
    <w:rsid w:val="004B6FB6"/>
    <w:rsid w:val="004B73C7"/>
    <w:rsid w:val="004C382C"/>
    <w:rsid w:val="004C5857"/>
    <w:rsid w:val="004D1551"/>
    <w:rsid w:val="004D3E91"/>
    <w:rsid w:val="004D4FE1"/>
    <w:rsid w:val="004D56C8"/>
    <w:rsid w:val="004E21CB"/>
    <w:rsid w:val="004E7683"/>
    <w:rsid w:val="004F2A9D"/>
    <w:rsid w:val="004F4B2A"/>
    <w:rsid w:val="004F7812"/>
    <w:rsid w:val="00504498"/>
    <w:rsid w:val="0051382F"/>
    <w:rsid w:val="005139AC"/>
    <w:rsid w:val="0051523D"/>
    <w:rsid w:val="00522588"/>
    <w:rsid w:val="00522926"/>
    <w:rsid w:val="005265F0"/>
    <w:rsid w:val="00531CC9"/>
    <w:rsid w:val="005321D8"/>
    <w:rsid w:val="00535A30"/>
    <w:rsid w:val="00536AD9"/>
    <w:rsid w:val="0054097A"/>
    <w:rsid w:val="00542533"/>
    <w:rsid w:val="0054306C"/>
    <w:rsid w:val="00545695"/>
    <w:rsid w:val="005474B7"/>
    <w:rsid w:val="00557275"/>
    <w:rsid w:val="0055741D"/>
    <w:rsid w:val="0056009A"/>
    <w:rsid w:val="00560144"/>
    <w:rsid w:val="00564DC2"/>
    <w:rsid w:val="00565A3D"/>
    <w:rsid w:val="00565BAA"/>
    <w:rsid w:val="00570664"/>
    <w:rsid w:val="00571838"/>
    <w:rsid w:val="00573173"/>
    <w:rsid w:val="005749D3"/>
    <w:rsid w:val="005771B1"/>
    <w:rsid w:val="00577A30"/>
    <w:rsid w:val="00580204"/>
    <w:rsid w:val="005820F5"/>
    <w:rsid w:val="00582E35"/>
    <w:rsid w:val="00583829"/>
    <w:rsid w:val="00586A5E"/>
    <w:rsid w:val="0059013E"/>
    <w:rsid w:val="00590E9C"/>
    <w:rsid w:val="00593EFF"/>
    <w:rsid w:val="0059639E"/>
    <w:rsid w:val="005A08DB"/>
    <w:rsid w:val="005A2211"/>
    <w:rsid w:val="005A3C69"/>
    <w:rsid w:val="005A4DC0"/>
    <w:rsid w:val="005B2B15"/>
    <w:rsid w:val="005B5BB0"/>
    <w:rsid w:val="005C652F"/>
    <w:rsid w:val="005C665A"/>
    <w:rsid w:val="005D646E"/>
    <w:rsid w:val="005D6DB8"/>
    <w:rsid w:val="005E2153"/>
    <w:rsid w:val="005E3E45"/>
    <w:rsid w:val="005E4F0A"/>
    <w:rsid w:val="005E66BF"/>
    <w:rsid w:val="005E68C0"/>
    <w:rsid w:val="005F23B3"/>
    <w:rsid w:val="005F24DE"/>
    <w:rsid w:val="005F299F"/>
    <w:rsid w:val="005F583F"/>
    <w:rsid w:val="005F5CEE"/>
    <w:rsid w:val="005F68E8"/>
    <w:rsid w:val="005F6D37"/>
    <w:rsid w:val="005F722A"/>
    <w:rsid w:val="005F7CDB"/>
    <w:rsid w:val="006022FE"/>
    <w:rsid w:val="00604EF0"/>
    <w:rsid w:val="00605306"/>
    <w:rsid w:val="006163FB"/>
    <w:rsid w:val="00626F03"/>
    <w:rsid w:val="00631801"/>
    <w:rsid w:val="00632F2D"/>
    <w:rsid w:val="00635C91"/>
    <w:rsid w:val="006368C5"/>
    <w:rsid w:val="00640703"/>
    <w:rsid w:val="00640D71"/>
    <w:rsid w:val="00644325"/>
    <w:rsid w:val="0064716F"/>
    <w:rsid w:val="00647AD3"/>
    <w:rsid w:val="00650AA3"/>
    <w:rsid w:val="0065231B"/>
    <w:rsid w:val="0065490B"/>
    <w:rsid w:val="0066308A"/>
    <w:rsid w:val="00663423"/>
    <w:rsid w:val="00665631"/>
    <w:rsid w:val="00665E3C"/>
    <w:rsid w:val="006700A2"/>
    <w:rsid w:val="00672EE8"/>
    <w:rsid w:val="0067405B"/>
    <w:rsid w:val="00676A6F"/>
    <w:rsid w:val="006806B9"/>
    <w:rsid w:val="00682ADD"/>
    <w:rsid w:val="00684BCC"/>
    <w:rsid w:val="00694E2C"/>
    <w:rsid w:val="006A0BFA"/>
    <w:rsid w:val="006A1C57"/>
    <w:rsid w:val="006A2286"/>
    <w:rsid w:val="006A2B2D"/>
    <w:rsid w:val="006A2B5B"/>
    <w:rsid w:val="006B5D82"/>
    <w:rsid w:val="006B7107"/>
    <w:rsid w:val="006B7205"/>
    <w:rsid w:val="006C0646"/>
    <w:rsid w:val="006C0B48"/>
    <w:rsid w:val="006C1BB3"/>
    <w:rsid w:val="006C25DE"/>
    <w:rsid w:val="006C41C4"/>
    <w:rsid w:val="006C6CB6"/>
    <w:rsid w:val="006D17FF"/>
    <w:rsid w:val="006D659B"/>
    <w:rsid w:val="006D7A91"/>
    <w:rsid w:val="006E1F93"/>
    <w:rsid w:val="006E2C85"/>
    <w:rsid w:val="006E3688"/>
    <w:rsid w:val="006E4415"/>
    <w:rsid w:val="006F1143"/>
    <w:rsid w:val="006F23A8"/>
    <w:rsid w:val="006F55B5"/>
    <w:rsid w:val="006F6152"/>
    <w:rsid w:val="006F7752"/>
    <w:rsid w:val="007004DF"/>
    <w:rsid w:val="007037F1"/>
    <w:rsid w:val="00711D90"/>
    <w:rsid w:val="00714FD2"/>
    <w:rsid w:val="00715031"/>
    <w:rsid w:val="00720033"/>
    <w:rsid w:val="00725303"/>
    <w:rsid w:val="00732626"/>
    <w:rsid w:val="00733600"/>
    <w:rsid w:val="0073459D"/>
    <w:rsid w:val="00740629"/>
    <w:rsid w:val="00740E53"/>
    <w:rsid w:val="00743149"/>
    <w:rsid w:val="00754AC7"/>
    <w:rsid w:val="00754F09"/>
    <w:rsid w:val="00755C3F"/>
    <w:rsid w:val="007573C2"/>
    <w:rsid w:val="00760BE6"/>
    <w:rsid w:val="007612E6"/>
    <w:rsid w:val="0076267A"/>
    <w:rsid w:val="00762AEE"/>
    <w:rsid w:val="007639DF"/>
    <w:rsid w:val="00766350"/>
    <w:rsid w:val="007664D4"/>
    <w:rsid w:val="00767FCA"/>
    <w:rsid w:val="00775FCB"/>
    <w:rsid w:val="0078090B"/>
    <w:rsid w:val="00782B8B"/>
    <w:rsid w:val="00786FDC"/>
    <w:rsid w:val="00787071"/>
    <w:rsid w:val="00790F4E"/>
    <w:rsid w:val="0079523F"/>
    <w:rsid w:val="007A1312"/>
    <w:rsid w:val="007A2D21"/>
    <w:rsid w:val="007A40B1"/>
    <w:rsid w:val="007A4435"/>
    <w:rsid w:val="007A642A"/>
    <w:rsid w:val="007A6E3C"/>
    <w:rsid w:val="007B2D38"/>
    <w:rsid w:val="007B75C6"/>
    <w:rsid w:val="007C5736"/>
    <w:rsid w:val="007C7156"/>
    <w:rsid w:val="007D449B"/>
    <w:rsid w:val="007D7383"/>
    <w:rsid w:val="007E0C8C"/>
    <w:rsid w:val="007E217D"/>
    <w:rsid w:val="007E47C7"/>
    <w:rsid w:val="007F1301"/>
    <w:rsid w:val="007F17B7"/>
    <w:rsid w:val="007F4290"/>
    <w:rsid w:val="007F5493"/>
    <w:rsid w:val="007F7EEB"/>
    <w:rsid w:val="00804CBA"/>
    <w:rsid w:val="0080583A"/>
    <w:rsid w:val="00805E78"/>
    <w:rsid w:val="00810766"/>
    <w:rsid w:val="00811972"/>
    <w:rsid w:val="00812D21"/>
    <w:rsid w:val="00814C2C"/>
    <w:rsid w:val="0081569B"/>
    <w:rsid w:val="00815FAA"/>
    <w:rsid w:val="00817C16"/>
    <w:rsid w:val="00820389"/>
    <w:rsid w:val="008207FE"/>
    <w:rsid w:val="00820CE0"/>
    <w:rsid w:val="008212C7"/>
    <w:rsid w:val="0082329F"/>
    <w:rsid w:val="0082346E"/>
    <w:rsid w:val="00831D7C"/>
    <w:rsid w:val="00832D88"/>
    <w:rsid w:val="0083433C"/>
    <w:rsid w:val="00836920"/>
    <w:rsid w:val="00836EE0"/>
    <w:rsid w:val="008407EC"/>
    <w:rsid w:val="008410AC"/>
    <w:rsid w:val="00845429"/>
    <w:rsid w:val="00845929"/>
    <w:rsid w:val="00845F3F"/>
    <w:rsid w:val="0084639F"/>
    <w:rsid w:val="008463BF"/>
    <w:rsid w:val="00846D06"/>
    <w:rsid w:val="00853273"/>
    <w:rsid w:val="00854350"/>
    <w:rsid w:val="00862ED8"/>
    <w:rsid w:val="008641C0"/>
    <w:rsid w:val="00873182"/>
    <w:rsid w:val="00875766"/>
    <w:rsid w:val="00876004"/>
    <w:rsid w:val="008771A2"/>
    <w:rsid w:val="008778FA"/>
    <w:rsid w:val="008819A3"/>
    <w:rsid w:val="008836B8"/>
    <w:rsid w:val="008849E3"/>
    <w:rsid w:val="00886278"/>
    <w:rsid w:val="00886BED"/>
    <w:rsid w:val="00892406"/>
    <w:rsid w:val="008926D4"/>
    <w:rsid w:val="008942DC"/>
    <w:rsid w:val="00894BF6"/>
    <w:rsid w:val="0089724E"/>
    <w:rsid w:val="008A0E61"/>
    <w:rsid w:val="008A2BF5"/>
    <w:rsid w:val="008A2CC0"/>
    <w:rsid w:val="008A2CC5"/>
    <w:rsid w:val="008A3F2F"/>
    <w:rsid w:val="008A72C6"/>
    <w:rsid w:val="008B5CBD"/>
    <w:rsid w:val="008B6622"/>
    <w:rsid w:val="008C270D"/>
    <w:rsid w:val="008C3D05"/>
    <w:rsid w:val="008C5BAE"/>
    <w:rsid w:val="008C60DD"/>
    <w:rsid w:val="008D42FA"/>
    <w:rsid w:val="008D75B0"/>
    <w:rsid w:val="008E1DE9"/>
    <w:rsid w:val="008E306B"/>
    <w:rsid w:val="008E663D"/>
    <w:rsid w:val="008F1EFE"/>
    <w:rsid w:val="008F2613"/>
    <w:rsid w:val="008F4889"/>
    <w:rsid w:val="008F725D"/>
    <w:rsid w:val="008F773B"/>
    <w:rsid w:val="009002B3"/>
    <w:rsid w:val="00904984"/>
    <w:rsid w:val="00906DEE"/>
    <w:rsid w:val="00910A21"/>
    <w:rsid w:val="00916132"/>
    <w:rsid w:val="00921826"/>
    <w:rsid w:val="009218F8"/>
    <w:rsid w:val="00921AFE"/>
    <w:rsid w:val="00922B8D"/>
    <w:rsid w:val="00922EC8"/>
    <w:rsid w:val="009235A0"/>
    <w:rsid w:val="009269C4"/>
    <w:rsid w:val="00930AE4"/>
    <w:rsid w:val="009354F1"/>
    <w:rsid w:val="00935E36"/>
    <w:rsid w:val="00937B1B"/>
    <w:rsid w:val="0094237E"/>
    <w:rsid w:val="00944962"/>
    <w:rsid w:val="00945132"/>
    <w:rsid w:val="0094558C"/>
    <w:rsid w:val="00945D14"/>
    <w:rsid w:val="009466CB"/>
    <w:rsid w:val="009525E6"/>
    <w:rsid w:val="00952ED1"/>
    <w:rsid w:val="009603E0"/>
    <w:rsid w:val="00960692"/>
    <w:rsid w:val="0096161A"/>
    <w:rsid w:val="00962D8E"/>
    <w:rsid w:val="00963EE7"/>
    <w:rsid w:val="009664BA"/>
    <w:rsid w:val="0096781C"/>
    <w:rsid w:val="00967FE2"/>
    <w:rsid w:val="00980320"/>
    <w:rsid w:val="00981E77"/>
    <w:rsid w:val="00987BE8"/>
    <w:rsid w:val="00991DDF"/>
    <w:rsid w:val="00991F95"/>
    <w:rsid w:val="00992587"/>
    <w:rsid w:val="00996865"/>
    <w:rsid w:val="00996A12"/>
    <w:rsid w:val="0099743C"/>
    <w:rsid w:val="009A30B7"/>
    <w:rsid w:val="009A3C75"/>
    <w:rsid w:val="009A438E"/>
    <w:rsid w:val="009A6247"/>
    <w:rsid w:val="009A69C4"/>
    <w:rsid w:val="009B131B"/>
    <w:rsid w:val="009B49B9"/>
    <w:rsid w:val="009C129F"/>
    <w:rsid w:val="009C1C71"/>
    <w:rsid w:val="009C29BC"/>
    <w:rsid w:val="009C30A2"/>
    <w:rsid w:val="009C3874"/>
    <w:rsid w:val="009C4569"/>
    <w:rsid w:val="009C45AB"/>
    <w:rsid w:val="009C52DC"/>
    <w:rsid w:val="009C7C16"/>
    <w:rsid w:val="009D5690"/>
    <w:rsid w:val="009D5B4B"/>
    <w:rsid w:val="009D7316"/>
    <w:rsid w:val="009E0265"/>
    <w:rsid w:val="009E264A"/>
    <w:rsid w:val="009E2F6F"/>
    <w:rsid w:val="009E5D18"/>
    <w:rsid w:val="009E5E23"/>
    <w:rsid w:val="009E63E3"/>
    <w:rsid w:val="009F1463"/>
    <w:rsid w:val="009F2983"/>
    <w:rsid w:val="009F3E4B"/>
    <w:rsid w:val="009F4F42"/>
    <w:rsid w:val="009F672D"/>
    <w:rsid w:val="009F740F"/>
    <w:rsid w:val="009F7668"/>
    <w:rsid w:val="00A000D6"/>
    <w:rsid w:val="00A0168D"/>
    <w:rsid w:val="00A028CE"/>
    <w:rsid w:val="00A06B6A"/>
    <w:rsid w:val="00A10753"/>
    <w:rsid w:val="00A142BE"/>
    <w:rsid w:val="00A15C6C"/>
    <w:rsid w:val="00A22E40"/>
    <w:rsid w:val="00A23338"/>
    <w:rsid w:val="00A27FA0"/>
    <w:rsid w:val="00A31A69"/>
    <w:rsid w:val="00A3779C"/>
    <w:rsid w:val="00A46AC7"/>
    <w:rsid w:val="00A479B0"/>
    <w:rsid w:val="00A5440E"/>
    <w:rsid w:val="00A62141"/>
    <w:rsid w:val="00A6461F"/>
    <w:rsid w:val="00A66734"/>
    <w:rsid w:val="00A67EF0"/>
    <w:rsid w:val="00A71C6B"/>
    <w:rsid w:val="00A72478"/>
    <w:rsid w:val="00A860C2"/>
    <w:rsid w:val="00A86449"/>
    <w:rsid w:val="00A879AF"/>
    <w:rsid w:val="00A91ABB"/>
    <w:rsid w:val="00A961D4"/>
    <w:rsid w:val="00AA0512"/>
    <w:rsid w:val="00AA4E01"/>
    <w:rsid w:val="00AA6495"/>
    <w:rsid w:val="00AB1C84"/>
    <w:rsid w:val="00AB5DCF"/>
    <w:rsid w:val="00AC084F"/>
    <w:rsid w:val="00AC3F5A"/>
    <w:rsid w:val="00AC5D74"/>
    <w:rsid w:val="00AC7CAE"/>
    <w:rsid w:val="00AD184B"/>
    <w:rsid w:val="00AF1BAA"/>
    <w:rsid w:val="00AF2474"/>
    <w:rsid w:val="00AF6374"/>
    <w:rsid w:val="00AF70BE"/>
    <w:rsid w:val="00B05EE7"/>
    <w:rsid w:val="00B065A8"/>
    <w:rsid w:val="00B15239"/>
    <w:rsid w:val="00B15AB8"/>
    <w:rsid w:val="00B179FA"/>
    <w:rsid w:val="00B214A8"/>
    <w:rsid w:val="00B242C8"/>
    <w:rsid w:val="00B27CFB"/>
    <w:rsid w:val="00B30344"/>
    <w:rsid w:val="00B3384A"/>
    <w:rsid w:val="00B34FE6"/>
    <w:rsid w:val="00B35B4F"/>
    <w:rsid w:val="00B4008A"/>
    <w:rsid w:val="00B418FE"/>
    <w:rsid w:val="00B44351"/>
    <w:rsid w:val="00B44AB6"/>
    <w:rsid w:val="00B455FA"/>
    <w:rsid w:val="00B45E23"/>
    <w:rsid w:val="00B46647"/>
    <w:rsid w:val="00B46967"/>
    <w:rsid w:val="00B50701"/>
    <w:rsid w:val="00B50CBE"/>
    <w:rsid w:val="00B54AB2"/>
    <w:rsid w:val="00B55D8F"/>
    <w:rsid w:val="00B703D8"/>
    <w:rsid w:val="00B71E41"/>
    <w:rsid w:val="00B72C45"/>
    <w:rsid w:val="00B75BD3"/>
    <w:rsid w:val="00B7651B"/>
    <w:rsid w:val="00B777B7"/>
    <w:rsid w:val="00B8163C"/>
    <w:rsid w:val="00B86F65"/>
    <w:rsid w:val="00B9016B"/>
    <w:rsid w:val="00B92879"/>
    <w:rsid w:val="00B92EA6"/>
    <w:rsid w:val="00B932F0"/>
    <w:rsid w:val="00B9333B"/>
    <w:rsid w:val="00B97185"/>
    <w:rsid w:val="00BA511A"/>
    <w:rsid w:val="00BA6363"/>
    <w:rsid w:val="00BB2CCF"/>
    <w:rsid w:val="00BB6E5F"/>
    <w:rsid w:val="00BB736B"/>
    <w:rsid w:val="00BB77C6"/>
    <w:rsid w:val="00BC2CCC"/>
    <w:rsid w:val="00BC35D6"/>
    <w:rsid w:val="00BC5AE3"/>
    <w:rsid w:val="00BD0D51"/>
    <w:rsid w:val="00BD2F17"/>
    <w:rsid w:val="00BD4852"/>
    <w:rsid w:val="00BD6560"/>
    <w:rsid w:val="00BD7C12"/>
    <w:rsid w:val="00BE26B6"/>
    <w:rsid w:val="00BE7970"/>
    <w:rsid w:val="00BE79B9"/>
    <w:rsid w:val="00BF14E1"/>
    <w:rsid w:val="00BF2A7E"/>
    <w:rsid w:val="00BF36AE"/>
    <w:rsid w:val="00BF65A5"/>
    <w:rsid w:val="00BF685D"/>
    <w:rsid w:val="00C021EA"/>
    <w:rsid w:val="00C07126"/>
    <w:rsid w:val="00C14356"/>
    <w:rsid w:val="00C15C2C"/>
    <w:rsid w:val="00C2056C"/>
    <w:rsid w:val="00C226FF"/>
    <w:rsid w:val="00C23306"/>
    <w:rsid w:val="00C23926"/>
    <w:rsid w:val="00C23A4E"/>
    <w:rsid w:val="00C25DBF"/>
    <w:rsid w:val="00C26092"/>
    <w:rsid w:val="00C27C54"/>
    <w:rsid w:val="00C308AB"/>
    <w:rsid w:val="00C30A22"/>
    <w:rsid w:val="00C31782"/>
    <w:rsid w:val="00C3191D"/>
    <w:rsid w:val="00C324D3"/>
    <w:rsid w:val="00C33297"/>
    <w:rsid w:val="00C34301"/>
    <w:rsid w:val="00C35591"/>
    <w:rsid w:val="00C3661D"/>
    <w:rsid w:val="00C37581"/>
    <w:rsid w:val="00C37DDE"/>
    <w:rsid w:val="00C4471D"/>
    <w:rsid w:val="00C4766B"/>
    <w:rsid w:val="00C5198B"/>
    <w:rsid w:val="00C51DD1"/>
    <w:rsid w:val="00C571D2"/>
    <w:rsid w:val="00C62343"/>
    <w:rsid w:val="00C63506"/>
    <w:rsid w:val="00C75303"/>
    <w:rsid w:val="00C80EAA"/>
    <w:rsid w:val="00C82FF1"/>
    <w:rsid w:val="00C852FE"/>
    <w:rsid w:val="00C87161"/>
    <w:rsid w:val="00C94C6C"/>
    <w:rsid w:val="00CA51C1"/>
    <w:rsid w:val="00CA5E9E"/>
    <w:rsid w:val="00CB02A1"/>
    <w:rsid w:val="00CB0940"/>
    <w:rsid w:val="00CB1E69"/>
    <w:rsid w:val="00CB335E"/>
    <w:rsid w:val="00CB5D8C"/>
    <w:rsid w:val="00CB6428"/>
    <w:rsid w:val="00CB7C15"/>
    <w:rsid w:val="00CC2790"/>
    <w:rsid w:val="00CC44AB"/>
    <w:rsid w:val="00CD3DD6"/>
    <w:rsid w:val="00CE2F13"/>
    <w:rsid w:val="00CE739D"/>
    <w:rsid w:val="00CF4DD0"/>
    <w:rsid w:val="00D007E3"/>
    <w:rsid w:val="00D048BD"/>
    <w:rsid w:val="00D049AD"/>
    <w:rsid w:val="00D04AA7"/>
    <w:rsid w:val="00D06929"/>
    <w:rsid w:val="00D10390"/>
    <w:rsid w:val="00D1439C"/>
    <w:rsid w:val="00D14AB8"/>
    <w:rsid w:val="00D15B99"/>
    <w:rsid w:val="00D20037"/>
    <w:rsid w:val="00D212BC"/>
    <w:rsid w:val="00D2400C"/>
    <w:rsid w:val="00D33F4D"/>
    <w:rsid w:val="00D34A67"/>
    <w:rsid w:val="00D36C27"/>
    <w:rsid w:val="00D43B5F"/>
    <w:rsid w:val="00D44076"/>
    <w:rsid w:val="00D44AA6"/>
    <w:rsid w:val="00D46C86"/>
    <w:rsid w:val="00D473F8"/>
    <w:rsid w:val="00D50D99"/>
    <w:rsid w:val="00D54F69"/>
    <w:rsid w:val="00D56A3E"/>
    <w:rsid w:val="00D5755C"/>
    <w:rsid w:val="00D60C91"/>
    <w:rsid w:val="00D63087"/>
    <w:rsid w:val="00D64782"/>
    <w:rsid w:val="00D72719"/>
    <w:rsid w:val="00D768DB"/>
    <w:rsid w:val="00D77856"/>
    <w:rsid w:val="00D82A79"/>
    <w:rsid w:val="00D83E63"/>
    <w:rsid w:val="00D84320"/>
    <w:rsid w:val="00D84B97"/>
    <w:rsid w:val="00D874E6"/>
    <w:rsid w:val="00D928D5"/>
    <w:rsid w:val="00D95034"/>
    <w:rsid w:val="00D9509A"/>
    <w:rsid w:val="00DA2950"/>
    <w:rsid w:val="00DA3BC0"/>
    <w:rsid w:val="00DA57D1"/>
    <w:rsid w:val="00DB48E2"/>
    <w:rsid w:val="00DB63B7"/>
    <w:rsid w:val="00DB6D25"/>
    <w:rsid w:val="00DB7FD3"/>
    <w:rsid w:val="00DC0D59"/>
    <w:rsid w:val="00DC205F"/>
    <w:rsid w:val="00DE0813"/>
    <w:rsid w:val="00DE561B"/>
    <w:rsid w:val="00DE6612"/>
    <w:rsid w:val="00DE6A38"/>
    <w:rsid w:val="00DE7384"/>
    <w:rsid w:val="00DF0333"/>
    <w:rsid w:val="00DF0709"/>
    <w:rsid w:val="00DF082F"/>
    <w:rsid w:val="00DF522E"/>
    <w:rsid w:val="00DF5581"/>
    <w:rsid w:val="00DF55AB"/>
    <w:rsid w:val="00DF5634"/>
    <w:rsid w:val="00DF6C5C"/>
    <w:rsid w:val="00DF6CF3"/>
    <w:rsid w:val="00E01925"/>
    <w:rsid w:val="00E03C27"/>
    <w:rsid w:val="00E044BE"/>
    <w:rsid w:val="00E0509B"/>
    <w:rsid w:val="00E070B6"/>
    <w:rsid w:val="00E07169"/>
    <w:rsid w:val="00E078F2"/>
    <w:rsid w:val="00E07BAF"/>
    <w:rsid w:val="00E15674"/>
    <w:rsid w:val="00E161A7"/>
    <w:rsid w:val="00E17DEE"/>
    <w:rsid w:val="00E2054E"/>
    <w:rsid w:val="00E239AE"/>
    <w:rsid w:val="00E26127"/>
    <w:rsid w:val="00E27222"/>
    <w:rsid w:val="00E27DBE"/>
    <w:rsid w:val="00E32AF5"/>
    <w:rsid w:val="00E332BD"/>
    <w:rsid w:val="00E36DDB"/>
    <w:rsid w:val="00E401E9"/>
    <w:rsid w:val="00E422FA"/>
    <w:rsid w:val="00E42CC9"/>
    <w:rsid w:val="00E43E6A"/>
    <w:rsid w:val="00E4454E"/>
    <w:rsid w:val="00E476D4"/>
    <w:rsid w:val="00E50CD6"/>
    <w:rsid w:val="00E56986"/>
    <w:rsid w:val="00E6274F"/>
    <w:rsid w:val="00E708D8"/>
    <w:rsid w:val="00E71C5E"/>
    <w:rsid w:val="00E728C6"/>
    <w:rsid w:val="00E74C1A"/>
    <w:rsid w:val="00E76C33"/>
    <w:rsid w:val="00E76CF0"/>
    <w:rsid w:val="00E81F48"/>
    <w:rsid w:val="00E87BBD"/>
    <w:rsid w:val="00E91E6F"/>
    <w:rsid w:val="00E94E2F"/>
    <w:rsid w:val="00E95657"/>
    <w:rsid w:val="00E9688A"/>
    <w:rsid w:val="00EA3685"/>
    <w:rsid w:val="00EA6D83"/>
    <w:rsid w:val="00EB061B"/>
    <w:rsid w:val="00EB1072"/>
    <w:rsid w:val="00EB4150"/>
    <w:rsid w:val="00EB6AB7"/>
    <w:rsid w:val="00EC443F"/>
    <w:rsid w:val="00EC47CD"/>
    <w:rsid w:val="00EC7BB0"/>
    <w:rsid w:val="00EC7CB2"/>
    <w:rsid w:val="00ED08EC"/>
    <w:rsid w:val="00ED1A9B"/>
    <w:rsid w:val="00EE3675"/>
    <w:rsid w:val="00EE4C7C"/>
    <w:rsid w:val="00EE5CC3"/>
    <w:rsid w:val="00EF1F22"/>
    <w:rsid w:val="00EF47BD"/>
    <w:rsid w:val="00EF4F2E"/>
    <w:rsid w:val="00EF5B2B"/>
    <w:rsid w:val="00EF6D23"/>
    <w:rsid w:val="00EF788C"/>
    <w:rsid w:val="00F00893"/>
    <w:rsid w:val="00F02F11"/>
    <w:rsid w:val="00F1487F"/>
    <w:rsid w:val="00F16A05"/>
    <w:rsid w:val="00F23C0B"/>
    <w:rsid w:val="00F2407C"/>
    <w:rsid w:val="00F24BB0"/>
    <w:rsid w:val="00F25837"/>
    <w:rsid w:val="00F264A1"/>
    <w:rsid w:val="00F30465"/>
    <w:rsid w:val="00F31625"/>
    <w:rsid w:val="00F31AC6"/>
    <w:rsid w:val="00F3524E"/>
    <w:rsid w:val="00F358A7"/>
    <w:rsid w:val="00F462D4"/>
    <w:rsid w:val="00F47E75"/>
    <w:rsid w:val="00F50520"/>
    <w:rsid w:val="00F512C1"/>
    <w:rsid w:val="00F51CE8"/>
    <w:rsid w:val="00F52E7A"/>
    <w:rsid w:val="00F5575C"/>
    <w:rsid w:val="00F566C7"/>
    <w:rsid w:val="00F56B28"/>
    <w:rsid w:val="00F570BA"/>
    <w:rsid w:val="00F57BFA"/>
    <w:rsid w:val="00F610BD"/>
    <w:rsid w:val="00F615A8"/>
    <w:rsid w:val="00F64637"/>
    <w:rsid w:val="00F679B5"/>
    <w:rsid w:val="00F82E7A"/>
    <w:rsid w:val="00F852E7"/>
    <w:rsid w:val="00F86367"/>
    <w:rsid w:val="00F863C3"/>
    <w:rsid w:val="00F906E7"/>
    <w:rsid w:val="00F9152C"/>
    <w:rsid w:val="00F92A65"/>
    <w:rsid w:val="00F947DC"/>
    <w:rsid w:val="00F957BE"/>
    <w:rsid w:val="00FA4C42"/>
    <w:rsid w:val="00FB365F"/>
    <w:rsid w:val="00FB427C"/>
    <w:rsid w:val="00FB6063"/>
    <w:rsid w:val="00FB63F6"/>
    <w:rsid w:val="00FB6740"/>
    <w:rsid w:val="00FB7026"/>
    <w:rsid w:val="00FC0339"/>
    <w:rsid w:val="00FC3075"/>
    <w:rsid w:val="00FC4CFF"/>
    <w:rsid w:val="00FC5D95"/>
    <w:rsid w:val="00FC74F0"/>
    <w:rsid w:val="00FC7CC2"/>
    <w:rsid w:val="00FD0525"/>
    <w:rsid w:val="00FD1739"/>
    <w:rsid w:val="00FD2FD4"/>
    <w:rsid w:val="00FD35A6"/>
    <w:rsid w:val="00FD49C1"/>
    <w:rsid w:val="00FD584D"/>
    <w:rsid w:val="00FD6E40"/>
    <w:rsid w:val="00FE2098"/>
    <w:rsid w:val="00FE254E"/>
    <w:rsid w:val="00FE79F2"/>
    <w:rsid w:val="00FF23BB"/>
    <w:rsid w:val="00FF4FE4"/>
    <w:rsid w:val="00FF5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CF761A-1516-4DED-AEA2-39AFD0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61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461F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461F"/>
    <w:pPr>
      <w:keepNext/>
      <w:bidi w:val="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6461F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A6461F"/>
    <w:pPr>
      <w:keepNext/>
      <w:bidi w:val="0"/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61F"/>
    <w:rPr>
      <w:rFonts w:ascii="Arial" w:eastAsia="Times New Roman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6461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4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6461F"/>
    <w:rPr>
      <w:rFonts w:ascii="Arial" w:eastAsia="Times New Roman" w:hAnsi="Arial" w:cs="Arial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A6461F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6461F"/>
    <w:rPr>
      <w:rFonts w:ascii="Arial" w:eastAsia="Times New Roman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75B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5C665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0201BE"/>
    <w:pPr>
      <w:bidi w:val="0"/>
      <w:spacing w:line="360" w:lineRule="auto"/>
      <w:ind w:left="180" w:hanging="360"/>
    </w:pPr>
    <w:rPr>
      <w:rFonts w:ascii="Arial" w:hAnsi="Arial" w:cs="Arial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201BE"/>
    <w:rPr>
      <w:rFonts w:ascii="Arial" w:eastAsia="Times New Roman" w:hAnsi="Aria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366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661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740E53"/>
  </w:style>
  <w:style w:type="paragraph" w:styleId="Header">
    <w:name w:val="header"/>
    <w:basedOn w:val="Normal"/>
    <w:link w:val="HeaderChar"/>
    <w:uiPriority w:val="99"/>
    <w:semiHidden/>
    <w:unhideWhenUsed/>
    <w:rsid w:val="007C5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7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5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73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50AA3"/>
    <w:rPr>
      <w:b/>
      <w:bCs/>
    </w:rPr>
  </w:style>
  <w:style w:type="paragraph" w:styleId="NoSpacing">
    <w:name w:val="No Spacing"/>
    <w:uiPriority w:val="1"/>
    <w:qFormat/>
    <w:rsid w:val="0016765B"/>
    <w:pPr>
      <w:bidi/>
    </w:pPr>
    <w:rPr>
      <w:sz w:val="22"/>
      <w:szCs w:val="22"/>
    </w:rPr>
  </w:style>
  <w:style w:type="character" w:customStyle="1" w:styleId="msgarab1">
    <w:name w:val="msgarab1"/>
    <w:basedOn w:val="DefaultParagraphFont"/>
    <w:rsid w:val="00734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58DBCD-D2B9-4254-8EF8-29E3A517B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</cp:lastModifiedBy>
  <cp:revision>11</cp:revision>
  <cp:lastPrinted>2014-04-23T12:20:00Z</cp:lastPrinted>
  <dcterms:created xsi:type="dcterms:W3CDTF">2014-09-08T05:59:00Z</dcterms:created>
  <dcterms:modified xsi:type="dcterms:W3CDTF">2019-07-26T07:12:00Z</dcterms:modified>
</cp:coreProperties>
</file>